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76" w:rsidRDefault="00B16676" w:rsidP="00B16676">
      <w:pPr>
        <w:jc w:val="center"/>
        <w:rPr>
          <w:b/>
          <w:spacing w:val="206"/>
          <w:sz w:val="32"/>
          <w:szCs w:val="32"/>
        </w:rPr>
      </w:pPr>
      <w:r>
        <w:rPr>
          <w:b/>
          <w:spacing w:val="206"/>
          <w:sz w:val="32"/>
          <w:szCs w:val="32"/>
        </w:rPr>
        <w:t>ОБРАЗЕЦ</w:t>
      </w:r>
    </w:p>
    <w:p w:rsidR="00B16676" w:rsidRDefault="00B16676" w:rsidP="00B16676">
      <w:pPr>
        <w:jc w:val="right"/>
      </w:pPr>
      <w:r>
        <w:t>На общих основаниях</w:t>
      </w:r>
    </w:p>
    <w:p w:rsidR="00B16676" w:rsidRDefault="00B16676" w:rsidP="00B16676">
      <w:pPr>
        <w:jc w:val="center"/>
        <w:rPr>
          <w:b/>
          <w:sz w:val="28"/>
          <w:szCs w:val="28"/>
        </w:rPr>
      </w:pPr>
    </w:p>
    <w:p w:rsidR="00B16676" w:rsidRDefault="00B16676" w:rsidP="00B16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ОУП ВПО «Академия труда и социальных отношений»</w:t>
      </w:r>
    </w:p>
    <w:p w:rsidR="00B16676" w:rsidRDefault="00B16676" w:rsidP="00B16676">
      <w:pPr>
        <w:jc w:val="center"/>
        <w:rPr>
          <w:b/>
          <w:sz w:val="28"/>
          <w:szCs w:val="28"/>
        </w:rPr>
      </w:pPr>
    </w:p>
    <w:p w:rsidR="00B16676" w:rsidRDefault="00B16676" w:rsidP="00B1667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Справка </w:t>
      </w:r>
    </w:p>
    <w:p w:rsidR="00B16676" w:rsidRDefault="00B16676" w:rsidP="00B166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соискателя ученого звания к ученому званию по научной специальности </w:t>
      </w:r>
      <w:bookmarkEnd w:id="0"/>
      <w:r>
        <w:rPr>
          <w:b/>
          <w:sz w:val="28"/>
          <w:szCs w:val="28"/>
        </w:rPr>
        <w:t>08.00.10 - Финансы, денежное обращение и кредит</w:t>
      </w:r>
    </w:p>
    <w:p w:rsidR="00B16676" w:rsidRDefault="00B16676" w:rsidP="00B16676">
      <w:pPr>
        <w:spacing w:line="360" w:lineRule="auto"/>
        <w:jc w:val="center"/>
        <w:rPr>
          <w:b/>
          <w:sz w:val="28"/>
          <w:szCs w:val="28"/>
        </w:rPr>
      </w:pPr>
    </w:p>
    <w:p w:rsidR="00B16676" w:rsidRDefault="00B16676" w:rsidP="00B1667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Иванова Елена Ивановна</w:t>
      </w:r>
    </w:p>
    <w:p w:rsidR="00B16676" w:rsidRDefault="00B16676" w:rsidP="00B16676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назначена приказом ОУП ВПО «Академия труда и социальных отношений» от 03.10.2012 года № КЗ-765 на должность доцента кафедры управления персоналом по трудовому договору с 01.10.2012 года на срок 4 года по </w:t>
      </w:r>
      <w:r>
        <w:rPr>
          <w:sz w:val="28"/>
          <w:szCs w:val="28"/>
        </w:rPr>
        <w:t>результатам конкурсного отбора.</w:t>
      </w:r>
    </w:p>
    <w:p w:rsidR="00B16676" w:rsidRDefault="00B16676" w:rsidP="00B16676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Ведет педагогическую работу по научной специальности 08.00.10 - Финансы, денежное обращение и кредит.</w:t>
      </w:r>
    </w:p>
    <w:p w:rsidR="00B16676" w:rsidRDefault="00B16676" w:rsidP="00B16676">
      <w:pPr>
        <w:pStyle w:val="a3"/>
        <w:spacing w:line="360" w:lineRule="auto"/>
        <w:ind w:firstLine="0"/>
        <w:jc w:val="center"/>
      </w:pPr>
      <w:r>
        <w:rPr>
          <w:b/>
        </w:rPr>
        <w:t>Основные сведения о соискателе</w:t>
      </w:r>
    </w:p>
    <w:p w:rsidR="00B16676" w:rsidRDefault="00B16676" w:rsidP="00B166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Елена Ивановна, 1976 года рождения, гражданство Российской Федерации. </w:t>
      </w:r>
    </w:p>
    <w:p w:rsidR="00B16676" w:rsidRDefault="00B16676" w:rsidP="00B166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2000 году окончила Академию труда и социальных отношений. </w:t>
      </w:r>
    </w:p>
    <w:p w:rsidR="00B16676" w:rsidRDefault="00B16676" w:rsidP="00B16676">
      <w:pPr>
        <w:pStyle w:val="a3"/>
        <w:spacing w:line="360" w:lineRule="auto"/>
        <w:ind w:firstLine="0"/>
      </w:pPr>
      <w:r>
        <w:t xml:space="preserve">Ученая степень кандидата экономических наук присуждена решением диссертационного совета Академии труда и социальных </w:t>
      </w:r>
      <w:proofErr w:type="gramStart"/>
      <w:r>
        <w:t>отношений  от</w:t>
      </w:r>
      <w:proofErr w:type="gramEnd"/>
      <w:r>
        <w:t xml:space="preserve"> 21 февраля 2008 года  и утверждена Высшей аттестационной комиссией Министерства образования и науки  Российской Федерации 15 декабря 2008 года.</w:t>
      </w:r>
    </w:p>
    <w:p w:rsidR="00B16676" w:rsidRDefault="00B16676" w:rsidP="00B166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научной и педагогической деятельности Ивановой Елены Ивановны составляет 13 лет, в том числе стаж педагогической </w:t>
      </w:r>
      <w:proofErr w:type="gramStart"/>
      <w:r>
        <w:rPr>
          <w:sz w:val="28"/>
          <w:szCs w:val="28"/>
        </w:rPr>
        <w:t>работы  в</w:t>
      </w:r>
      <w:proofErr w:type="gramEnd"/>
      <w:r>
        <w:rPr>
          <w:sz w:val="28"/>
          <w:szCs w:val="28"/>
        </w:rPr>
        <w:t xml:space="preserve"> образовательных организациях высшего образования - 11 лет.</w:t>
      </w:r>
    </w:p>
    <w:p w:rsidR="00B16676" w:rsidRDefault="00B16676" w:rsidP="00B16676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Читает лекционные курсы: «Организация деятельности Центрального банка», «Организация деятельности коммерческого банка», «Деньги, кредит, банки», </w:t>
      </w:r>
      <w:r>
        <w:rPr>
          <w:sz w:val="28"/>
          <w:szCs w:val="28"/>
        </w:rPr>
        <w:lastRenderedPageBreak/>
        <w:t>«Финансовые риски» для бакалавров и «Теория и практика денежно-кредитного регулирования в экономике» для магистров.</w:t>
      </w:r>
    </w:p>
    <w:p w:rsidR="00B16676" w:rsidRDefault="00B16676" w:rsidP="00B16676">
      <w:pPr>
        <w:pStyle w:val="3"/>
        <w:spacing w:line="360" w:lineRule="auto"/>
        <w:ind w:firstLine="0"/>
      </w:pPr>
      <w:r>
        <w:rPr>
          <w:b/>
        </w:rPr>
        <w:t>Учебные издания и научные труды</w:t>
      </w:r>
    </w:p>
    <w:p w:rsidR="00B16676" w:rsidRDefault="00B16676" w:rsidP="00B16676">
      <w:pPr>
        <w:pStyle w:val="a3"/>
        <w:spacing w:line="360" w:lineRule="auto"/>
        <w:ind w:firstLine="0"/>
      </w:pPr>
      <w:r>
        <w:t>Имеет 23 публикации, из них 6 учебных изданий и 17 научных трудов, используемых в образовательном процессе, в том числе:</w:t>
      </w:r>
    </w:p>
    <w:p w:rsidR="00B16676" w:rsidRDefault="00B16676" w:rsidP="00B16676">
      <w:pPr>
        <w:pStyle w:val="a3"/>
        <w:spacing w:line="360" w:lineRule="auto"/>
        <w:ind w:firstLine="0"/>
        <w:rPr>
          <w:b/>
        </w:rPr>
      </w:pPr>
      <w:r>
        <w:rPr>
          <w:b/>
        </w:rPr>
        <w:t>а)</w:t>
      </w:r>
      <w:r>
        <w:t xml:space="preserve"> </w:t>
      </w:r>
      <w:r>
        <w:rPr>
          <w:b/>
        </w:rPr>
        <w:t>учебные издания:</w:t>
      </w:r>
    </w:p>
    <w:p w:rsidR="00B16676" w:rsidRDefault="00B16676" w:rsidP="00B16676">
      <w:pPr>
        <w:pStyle w:val="a3"/>
        <w:spacing w:line="360" w:lineRule="auto"/>
        <w:ind w:firstLine="0"/>
        <w:rPr>
          <w:snapToGrid w:val="0"/>
        </w:rPr>
      </w:pPr>
      <w:r>
        <w:t xml:space="preserve">1. </w:t>
      </w:r>
      <w:r>
        <w:rPr>
          <w:snapToGrid w:val="0"/>
        </w:rPr>
        <w:t xml:space="preserve">Практика работы с персоналом организации. Учебно-методический комплекс. - М.: ИД АТИСО, 2011. 2,0/1,0 </w:t>
      </w:r>
      <w:proofErr w:type="spellStart"/>
      <w:r>
        <w:rPr>
          <w:snapToGrid w:val="0"/>
        </w:rPr>
        <w:t>п.л</w:t>
      </w:r>
      <w:proofErr w:type="spellEnd"/>
      <w:r>
        <w:rPr>
          <w:snapToGrid w:val="0"/>
        </w:rPr>
        <w:t xml:space="preserve">. </w:t>
      </w:r>
      <w:proofErr w:type="gramStart"/>
      <w:r>
        <w:rPr>
          <w:snapToGrid w:val="0"/>
        </w:rPr>
        <w:t>Соавторы:_</w:t>
      </w:r>
      <w:proofErr w:type="gramEnd"/>
      <w:r>
        <w:rPr>
          <w:snapToGrid w:val="0"/>
        </w:rPr>
        <w:t>__________.</w:t>
      </w:r>
    </w:p>
    <w:p w:rsidR="00B16676" w:rsidRDefault="00B16676" w:rsidP="00B16676">
      <w:pPr>
        <w:pStyle w:val="a3"/>
        <w:spacing w:line="360" w:lineRule="auto"/>
        <w:ind w:firstLine="0"/>
        <w:rPr>
          <w:snapToGrid w:val="0"/>
        </w:rPr>
      </w:pPr>
      <w:r>
        <w:rPr>
          <w:snapToGrid w:val="0"/>
        </w:rPr>
        <w:t>2. __________________</w:t>
      </w:r>
    </w:p>
    <w:p w:rsidR="00B16676" w:rsidRDefault="00B16676" w:rsidP="00B16676">
      <w:pPr>
        <w:pStyle w:val="a3"/>
        <w:spacing w:line="360" w:lineRule="auto"/>
        <w:ind w:firstLine="0"/>
        <w:rPr>
          <w:snapToGrid w:val="0"/>
        </w:rPr>
      </w:pPr>
      <w:r>
        <w:rPr>
          <w:snapToGrid w:val="0"/>
        </w:rPr>
        <w:t>3. __________________</w:t>
      </w:r>
    </w:p>
    <w:p w:rsidR="00B16676" w:rsidRDefault="00B16676" w:rsidP="00B16676">
      <w:pPr>
        <w:pStyle w:val="a3"/>
        <w:spacing w:line="360" w:lineRule="auto"/>
        <w:ind w:firstLine="0"/>
        <w:rPr>
          <w:snapToGrid w:val="0"/>
        </w:rPr>
      </w:pPr>
      <w:r>
        <w:rPr>
          <w:snapToGrid w:val="0"/>
        </w:rPr>
        <w:t>(указываются основные работы в соответствии с прилагаемым к справке списком трудов с указанием полных библиографических данных, объема (</w:t>
      </w:r>
      <w:proofErr w:type="spellStart"/>
      <w:r>
        <w:rPr>
          <w:snapToGrid w:val="0"/>
        </w:rPr>
        <w:t>п.л</w:t>
      </w:r>
      <w:proofErr w:type="spellEnd"/>
      <w:r>
        <w:rPr>
          <w:snapToGrid w:val="0"/>
        </w:rPr>
        <w:t>.), уточнением авторского участия и соавторов, желательно за последние три года).</w:t>
      </w:r>
    </w:p>
    <w:p w:rsidR="00B16676" w:rsidRDefault="00B16676" w:rsidP="00B16676">
      <w:pPr>
        <w:pStyle w:val="a3"/>
        <w:spacing w:line="360" w:lineRule="auto"/>
        <w:ind w:firstLine="0"/>
        <w:rPr>
          <w:b/>
        </w:rPr>
      </w:pPr>
      <w:r>
        <w:rPr>
          <w:b/>
        </w:rPr>
        <w:t>б)</w:t>
      </w:r>
      <w:r>
        <w:t xml:space="preserve"> </w:t>
      </w:r>
      <w:r>
        <w:rPr>
          <w:b/>
        </w:rPr>
        <w:t>научные труды:</w:t>
      </w:r>
    </w:p>
    <w:p w:rsidR="00B16676" w:rsidRDefault="00B16676" w:rsidP="00B16676">
      <w:pPr>
        <w:pStyle w:val="a3"/>
        <w:spacing w:line="360" w:lineRule="auto"/>
        <w:ind w:firstLine="0"/>
        <w:rPr>
          <w:shd w:val="clear" w:color="auto" w:fill="FFFFFF"/>
        </w:rPr>
      </w:pPr>
      <w:r>
        <w:t xml:space="preserve">1. </w:t>
      </w:r>
      <w:r>
        <w:rPr>
          <w:shd w:val="clear" w:color="auto" w:fill="FFFFFF"/>
        </w:rPr>
        <w:t xml:space="preserve">Трансмиссионный механизм Европейского центрального банка: кредитный </w:t>
      </w:r>
      <w:proofErr w:type="gramStart"/>
      <w:r>
        <w:rPr>
          <w:shd w:val="clear" w:color="auto" w:fill="FFFFFF"/>
        </w:rPr>
        <w:t>канал</w:t>
      </w:r>
      <w:r>
        <w:t>./</w:t>
      </w:r>
      <w:proofErr w:type="gramEnd"/>
      <w:r>
        <w:t xml:space="preserve">/ </w:t>
      </w:r>
      <w:r>
        <w:rPr>
          <w:shd w:val="clear" w:color="auto" w:fill="FFFFFF"/>
        </w:rPr>
        <w:t>Труд и социальные отношения.-2012.-№12. 0,3/0,1п.л.  Соавторы: Василенко А.А., Сивый А.М. № 1942 Перечня российских рецензируемых научных журналов ВАК.</w:t>
      </w:r>
    </w:p>
    <w:p w:rsidR="00B16676" w:rsidRDefault="00B16676" w:rsidP="00B16676">
      <w:pPr>
        <w:pStyle w:val="a3"/>
        <w:spacing w:line="36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t xml:space="preserve">2. </w:t>
      </w:r>
      <w:r>
        <w:rPr>
          <w:shd w:val="clear" w:color="auto" w:fill="FFFFFF"/>
        </w:rPr>
        <w:t xml:space="preserve">Анализ структуры и динамика безналичных расчетов с использованием платежных карт в </w:t>
      </w:r>
      <w:proofErr w:type="gramStart"/>
      <w:r>
        <w:rPr>
          <w:shd w:val="clear" w:color="auto" w:fill="FFFFFF"/>
        </w:rPr>
        <w:t>России</w:t>
      </w:r>
      <w:r>
        <w:t>./</w:t>
      </w:r>
      <w:proofErr w:type="gramEnd"/>
      <w:r>
        <w:t xml:space="preserve">/ </w:t>
      </w:r>
      <w:r>
        <w:rPr>
          <w:shd w:val="clear" w:color="auto" w:fill="FFFFFF"/>
        </w:rPr>
        <w:t xml:space="preserve">Труд и социальные отношения.-2012.-№12.  0,3 </w:t>
      </w:r>
      <w:proofErr w:type="spellStart"/>
      <w:r>
        <w:rPr>
          <w:shd w:val="clear" w:color="auto" w:fill="FFFFFF"/>
        </w:rPr>
        <w:t>п.л</w:t>
      </w:r>
      <w:proofErr w:type="spellEnd"/>
      <w:r>
        <w:rPr>
          <w:shd w:val="clear" w:color="auto" w:fill="FFFFFF"/>
        </w:rPr>
        <w:t>. № 1942 Перечня российских рецензируемых научных журналов ВАК.</w:t>
      </w:r>
    </w:p>
    <w:p w:rsidR="00B16676" w:rsidRDefault="00B16676" w:rsidP="00B16676">
      <w:pPr>
        <w:pStyle w:val="a3"/>
        <w:spacing w:line="360" w:lineRule="auto"/>
        <w:ind w:firstLine="0"/>
        <w:rPr>
          <w:shd w:val="clear" w:color="auto" w:fill="FFFFFF"/>
        </w:rPr>
      </w:pPr>
      <w:r>
        <w:t xml:space="preserve"> 3. </w:t>
      </w:r>
      <w:r>
        <w:rPr>
          <w:shd w:val="clear" w:color="auto" w:fill="FFFFFF"/>
        </w:rPr>
        <w:t xml:space="preserve">Новое в безналичных </w:t>
      </w:r>
      <w:proofErr w:type="gramStart"/>
      <w:r>
        <w:rPr>
          <w:shd w:val="clear" w:color="auto" w:fill="FFFFFF"/>
        </w:rPr>
        <w:t>расчетах./</w:t>
      </w:r>
      <w:proofErr w:type="gramEnd"/>
      <w:r>
        <w:rPr>
          <w:shd w:val="clear" w:color="auto" w:fill="FFFFFF"/>
        </w:rPr>
        <w:t>/ Труд и социальные отношения. -</w:t>
      </w:r>
      <w:proofErr w:type="gramStart"/>
      <w:r>
        <w:rPr>
          <w:shd w:val="clear" w:color="auto" w:fill="FFFFFF"/>
        </w:rPr>
        <w:t>2014.-</w:t>
      </w:r>
      <w:proofErr w:type="gramEnd"/>
      <w:r>
        <w:rPr>
          <w:shd w:val="clear" w:color="auto" w:fill="FFFFFF"/>
        </w:rPr>
        <w:t xml:space="preserve"> №3. 0,4/0,2 </w:t>
      </w:r>
      <w:proofErr w:type="spellStart"/>
      <w:r>
        <w:rPr>
          <w:shd w:val="clear" w:color="auto" w:fill="FFFFFF"/>
        </w:rPr>
        <w:t>п.л</w:t>
      </w:r>
      <w:proofErr w:type="spellEnd"/>
      <w:r>
        <w:rPr>
          <w:shd w:val="clear" w:color="auto" w:fill="FFFFFF"/>
        </w:rPr>
        <w:t>. Соавтор: Осокина Т.М. № 1942 Перечня российских рецензируемых научных журналов ВАК.</w:t>
      </w:r>
    </w:p>
    <w:p w:rsidR="00B16676" w:rsidRDefault="00B16676" w:rsidP="00B16676">
      <w:pPr>
        <w:pStyle w:val="a3"/>
        <w:spacing w:line="360" w:lineRule="auto"/>
        <w:ind w:firstLine="0"/>
      </w:pPr>
      <w:r>
        <w:t>За последние 3 года опубликовала по научной специальности, указанной в аттестационном деле, 3 учебных издания и 3 научные труда, опубликованных в рецензируемых научных изданиях.</w:t>
      </w:r>
    </w:p>
    <w:p w:rsidR="00B16676" w:rsidRDefault="00B16676" w:rsidP="00B16676">
      <w:pPr>
        <w:pStyle w:val="a3"/>
        <w:spacing w:line="360" w:lineRule="auto"/>
        <w:ind w:firstLine="0"/>
      </w:pPr>
      <w:r>
        <w:t>Списки учебных изданий и научных трудов прилагаются.</w:t>
      </w:r>
    </w:p>
    <w:p w:rsidR="00B16676" w:rsidRDefault="00B16676" w:rsidP="00B16676">
      <w:pPr>
        <w:pStyle w:val="a3"/>
        <w:spacing w:line="360" w:lineRule="auto"/>
        <w:ind w:firstLine="0"/>
        <w:jc w:val="center"/>
        <w:rPr>
          <w:b/>
        </w:rPr>
      </w:pPr>
    </w:p>
    <w:p w:rsidR="00B16676" w:rsidRDefault="00B16676" w:rsidP="00B16676">
      <w:pPr>
        <w:pStyle w:val="a3"/>
        <w:spacing w:line="360" w:lineRule="auto"/>
        <w:ind w:firstLine="0"/>
        <w:jc w:val="center"/>
        <w:rPr>
          <w:b/>
        </w:rPr>
      </w:pPr>
      <w:r>
        <w:rPr>
          <w:b/>
        </w:rPr>
        <w:lastRenderedPageBreak/>
        <w:t>Иные достижения соискателя ученого звания</w:t>
      </w:r>
    </w:p>
    <w:p w:rsidR="00B16676" w:rsidRDefault="00B16676" w:rsidP="00B16676">
      <w:pPr>
        <w:pStyle w:val="a3"/>
        <w:spacing w:line="360" w:lineRule="auto"/>
        <w:ind w:firstLine="709"/>
      </w:pPr>
      <w:r>
        <w:t>(Работа в научных, педагогических, профессиональных обществах, ассоциациях, в ученых, научно-методических и научно-технических советах. Участие в диссертационных и экспертных советах, научно-технических программах.)</w:t>
      </w:r>
    </w:p>
    <w:p w:rsidR="00B16676" w:rsidRDefault="00B16676" w:rsidP="00B16676">
      <w:pPr>
        <w:pStyle w:val="a3"/>
        <w:spacing w:line="360" w:lineRule="auto"/>
        <w:ind w:firstLine="709"/>
      </w:pPr>
      <w:r>
        <w:t>(Наличие грантов на подготовку учебников, монографий и разработку научно-исследовательских проектов.)</w:t>
      </w:r>
    </w:p>
    <w:p w:rsidR="00B16676" w:rsidRDefault="00B16676" w:rsidP="00B16676">
      <w:pPr>
        <w:pStyle w:val="a3"/>
        <w:spacing w:line="360" w:lineRule="auto"/>
        <w:ind w:firstLine="709"/>
      </w:pPr>
      <w:r>
        <w:t>(Прохождение стажировок, повышение квалификации, участие в конкурсах, конференциях, симпозиумах, съездах и т.д.)</w:t>
      </w:r>
    </w:p>
    <w:p w:rsidR="00B16676" w:rsidRDefault="00B16676" w:rsidP="00B16676">
      <w:pPr>
        <w:pStyle w:val="a3"/>
        <w:spacing w:line="360" w:lineRule="auto"/>
        <w:ind w:firstLine="709"/>
      </w:pPr>
      <w:r>
        <w:t>(Наличие государственных почетных и академических званий; премий, в том числе международных, государственных, отраслевых; рекомендаций высших учебных заведений, учреждений повышения квалификации, отраслевых министерств и ведомств, общественных организаций и т.д.)</w:t>
      </w:r>
    </w:p>
    <w:p w:rsidR="00B16676" w:rsidRDefault="00B16676" w:rsidP="00B16676">
      <w:pPr>
        <w:pStyle w:val="a3"/>
        <w:spacing w:line="360" w:lineRule="auto"/>
        <w:ind w:firstLine="709"/>
      </w:pPr>
      <w:r>
        <w:t>При рассмотрении представления соискателя ученого звания к присвоению ученого звания Ученый совет Академии труда и социальных отношений в составе ___ человек из ___ членов совета голосовал: «За» - ___, «Против» - ___, «Недействительных бюллетеней» - ___ (</w:t>
      </w:r>
      <w:proofErr w:type="gramStart"/>
      <w:r>
        <w:t>протокол  счетной</w:t>
      </w:r>
      <w:proofErr w:type="gramEnd"/>
      <w:r>
        <w:t xml:space="preserve"> комиссии № _____ от «___»_______20___г.).                        </w:t>
      </w:r>
    </w:p>
    <w:p w:rsidR="00B16676" w:rsidRDefault="00B16676" w:rsidP="00B16676">
      <w:pPr>
        <w:pStyle w:val="a3"/>
        <w:spacing w:line="360" w:lineRule="auto"/>
        <w:ind w:firstLine="709"/>
      </w:pPr>
    </w:p>
    <w:p w:rsidR="00B16676" w:rsidRDefault="00B16676" w:rsidP="00B16676">
      <w:pPr>
        <w:pStyle w:val="a3"/>
        <w:spacing w:line="360" w:lineRule="auto"/>
        <w:ind w:firstLine="0"/>
      </w:pPr>
      <w:r>
        <w:t>Председатель Ученого совета</w:t>
      </w:r>
      <w:r>
        <w:tab/>
      </w:r>
      <w:r>
        <w:tab/>
      </w:r>
      <w:r>
        <w:tab/>
      </w:r>
      <w:r>
        <w:tab/>
      </w:r>
      <w:r>
        <w:tab/>
        <w:t>Н.Н. Кузьмина</w:t>
      </w:r>
    </w:p>
    <w:p w:rsidR="00B16676" w:rsidRDefault="00B16676" w:rsidP="00B16676">
      <w:pPr>
        <w:pStyle w:val="a3"/>
        <w:spacing w:line="360" w:lineRule="auto"/>
        <w:ind w:firstLine="0"/>
      </w:pPr>
      <w:r>
        <w:t>Ученый секретарь Ученого совета</w:t>
      </w:r>
      <w:r>
        <w:tab/>
      </w:r>
      <w:r>
        <w:tab/>
      </w:r>
      <w:r>
        <w:tab/>
        <w:t xml:space="preserve">                    И.В. Пашкова</w:t>
      </w:r>
    </w:p>
    <w:p w:rsidR="00B16676" w:rsidRDefault="00B16676" w:rsidP="00B16676">
      <w:pPr>
        <w:pStyle w:val="a3"/>
        <w:spacing w:line="360" w:lineRule="auto"/>
        <w:ind w:firstLine="0"/>
      </w:pPr>
      <w:r>
        <w:t>Начальник отдела кадров</w:t>
      </w:r>
      <w:r>
        <w:tab/>
      </w:r>
      <w:r>
        <w:tab/>
      </w:r>
      <w:r>
        <w:tab/>
      </w:r>
      <w:r>
        <w:tab/>
      </w:r>
      <w:r>
        <w:tab/>
        <w:t xml:space="preserve">          И.В. </w:t>
      </w:r>
      <w:proofErr w:type="spellStart"/>
      <w:r>
        <w:t>Нестягина</w:t>
      </w:r>
      <w:proofErr w:type="spellEnd"/>
    </w:p>
    <w:p w:rsidR="00B16676" w:rsidRDefault="00B16676" w:rsidP="00B16676">
      <w:pPr>
        <w:pStyle w:val="a3"/>
        <w:spacing w:line="360" w:lineRule="auto"/>
        <w:ind w:firstLine="0"/>
      </w:pPr>
      <w:r>
        <w:t>«     » ___________ 20_ г.</w:t>
      </w:r>
    </w:p>
    <w:p w:rsidR="00B16676" w:rsidRDefault="00B16676" w:rsidP="00B16676">
      <w:pPr>
        <w:ind w:firstLine="709"/>
      </w:pPr>
    </w:p>
    <w:p w:rsidR="00B16676" w:rsidRDefault="00B16676" w:rsidP="00B16676">
      <w:pPr>
        <w:ind w:firstLine="709"/>
      </w:pPr>
    </w:p>
    <w:p w:rsidR="00674720" w:rsidRDefault="00674720" w:rsidP="00B16676">
      <w:pPr>
        <w:ind w:firstLine="709"/>
      </w:pPr>
    </w:p>
    <w:sectPr w:rsidR="0067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36"/>
    <w:rsid w:val="00674720"/>
    <w:rsid w:val="00A47636"/>
    <w:rsid w:val="00B16676"/>
    <w:rsid w:val="00E6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CB6F-8ED8-41CB-A27F-EF482966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6676"/>
    <w:pPr>
      <w:keepNext/>
      <w:ind w:firstLine="72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66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1667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166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2023-09-05T10:39:00Z</dcterms:created>
  <dcterms:modified xsi:type="dcterms:W3CDTF">2023-09-05T10:39:00Z</dcterms:modified>
</cp:coreProperties>
</file>